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600" w:firstLine="0"/>
        <w:rPr>
          <w:sz w:val="24"/>
          <w:szCs w:val="24"/>
          <w:u w:val="single"/>
        </w:rPr>
      </w:pPr>
      <w:r w:rsidDel="00000000" w:rsidR="00000000" w:rsidRPr="00000000">
        <w:rPr>
          <w:sz w:val="24"/>
          <w:szCs w:val="24"/>
          <w:u w:val="single"/>
          <w:rtl w:val="0"/>
        </w:rPr>
        <w:t xml:space="preserve">March Parent Email</w:t>
      </w:r>
    </w:p>
    <w:p w:rsidR="00000000" w:rsidDel="00000000" w:rsidP="00000000" w:rsidRDefault="00000000" w:rsidRPr="00000000" w14:paraId="00000002">
      <w:pPr>
        <w:jc w:val="center"/>
        <w:rPr>
          <w:rFonts w:ascii="Roboto" w:cs="Roboto" w:eastAsia="Roboto" w:hAnsi="Roboto"/>
          <w:sz w:val="28"/>
          <w:szCs w:val="28"/>
        </w:rPr>
      </w:pPr>
      <w:hyperlink r:id="rId6">
        <w:r w:rsidDel="00000000" w:rsidR="00000000" w:rsidRPr="00000000">
          <w:rPr>
            <w:color w:val="1155cc"/>
            <w:u w:val="single"/>
          </w:rPr>
          <w:drawing>
            <wp:inline distB="114300" distT="114300" distL="114300" distR="114300">
              <wp:extent cx="5329238" cy="3356395"/>
              <wp:effectExtent b="0" l="0" r="0" t="0"/>
              <wp:docPr id="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329238" cy="335639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3">
      <w:pPr>
        <w:jc w:val="center"/>
        <w:rPr>
          <w:b w:val="1"/>
          <w:sz w:val="24"/>
          <w:szCs w:val="24"/>
        </w:rPr>
      </w:pPr>
      <w:r w:rsidDel="00000000" w:rsidR="00000000" w:rsidRPr="00000000">
        <w:rPr>
          <w:b w:val="1"/>
          <w:color w:val="222222"/>
          <w:sz w:val="24"/>
          <w:szCs w:val="24"/>
          <w:highlight w:val="white"/>
          <w:rtl w:val="0"/>
        </w:rPr>
        <w:t xml:space="preserve">Don’t miss this once-in-a-lifetime, </w:t>
      </w:r>
      <w:r w:rsidDel="00000000" w:rsidR="00000000" w:rsidRPr="00000000">
        <w:rPr>
          <w:b w:val="1"/>
          <w:sz w:val="24"/>
          <w:szCs w:val="24"/>
          <w:rtl w:val="0"/>
        </w:rPr>
        <w:t xml:space="preserve">joy-filled, Catholic celebration! </w:t>
      </w:r>
    </w:p>
    <w:p w:rsidR="00000000" w:rsidDel="00000000" w:rsidP="00000000" w:rsidRDefault="00000000" w:rsidRPr="00000000" w14:paraId="00000004">
      <w:pPr>
        <w:jc w:val="center"/>
        <w:rPr>
          <w:rFonts w:ascii="Roboto" w:cs="Roboto" w:eastAsia="Roboto" w:hAnsi="Roboto"/>
          <w:b w:val="1"/>
          <w:color w:val="d05c12"/>
          <w:sz w:val="28"/>
          <w:szCs w:val="28"/>
        </w:rPr>
      </w:pPr>
      <w:r w:rsidDel="00000000" w:rsidR="00000000" w:rsidRPr="00000000">
        <w:rPr>
          <w:rtl w:val="0"/>
        </w:rPr>
      </w:r>
    </w:p>
    <w:p w:rsidR="00000000" w:rsidDel="00000000" w:rsidP="00000000" w:rsidRDefault="00000000" w:rsidRPr="00000000" w14:paraId="00000005">
      <w:pPr>
        <w:jc w:val="center"/>
        <w:rPr>
          <w:b w:val="1"/>
          <w:sz w:val="24"/>
          <w:szCs w:val="24"/>
        </w:rPr>
      </w:pPr>
      <w:r w:rsidDel="00000000" w:rsidR="00000000" w:rsidRPr="00000000">
        <w:rPr>
          <w:rFonts w:ascii="Roboto" w:cs="Roboto" w:eastAsia="Roboto" w:hAnsi="Roboto"/>
          <w:b w:val="1"/>
          <w:color w:val="d05c12"/>
          <w:sz w:val="28"/>
          <w:szCs w:val="28"/>
          <w:rtl w:val="0"/>
        </w:rPr>
        <w:t xml:space="preserve">Saturday, June 8  - CHI Health Center, Omaha.</w:t>
      </w:r>
      <w:r w:rsidDel="00000000" w:rsidR="00000000" w:rsidRPr="00000000">
        <w:rPr>
          <w:rtl w:val="0"/>
        </w:rPr>
      </w:r>
    </w:p>
    <w:p w:rsidR="00000000" w:rsidDel="00000000" w:rsidP="00000000" w:rsidRDefault="00000000" w:rsidRPr="00000000" w14:paraId="00000006">
      <w:pPr>
        <w:jc w:val="center"/>
        <w:rPr/>
      </w:pPr>
      <w:hyperlink r:id="rId8">
        <w:r w:rsidDel="00000000" w:rsidR="00000000" w:rsidRPr="00000000">
          <w:rPr>
            <w:i w:val="1"/>
            <w:color w:val="1155cc"/>
            <w:sz w:val="20"/>
            <w:szCs w:val="20"/>
            <w:u w:val="single"/>
          </w:rPr>
          <w:drawing>
            <wp:inline distB="114300" distT="114300" distL="114300" distR="114300">
              <wp:extent cx="3305175" cy="633424"/>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305175" cy="63342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rtl w:val="0"/>
        </w:rPr>
      </w:r>
    </w:p>
    <w:p w:rsidR="00000000" w:rsidDel="00000000" w:rsidP="00000000" w:rsidRDefault="00000000" w:rsidRPr="00000000" w14:paraId="00000008">
      <w:pPr>
        <w:jc w:val="center"/>
        <w:rPr>
          <w:rFonts w:ascii="Roboto" w:cs="Roboto" w:eastAsia="Roboto" w:hAnsi="Roboto"/>
          <w:b w:val="1"/>
          <w:sz w:val="24"/>
          <w:szCs w:val="24"/>
        </w:rPr>
      </w:pPr>
      <w:r w:rsidDel="00000000" w:rsidR="00000000" w:rsidRPr="00000000">
        <w:rPr>
          <w:b w:val="1"/>
          <w:sz w:val="24"/>
          <w:szCs w:val="24"/>
          <w:rtl w:val="0"/>
        </w:rPr>
        <w:t xml:space="preserve">Over 7,000 have registered so far, and </w:t>
      </w:r>
      <w:r w:rsidDel="00000000" w:rsidR="00000000" w:rsidRPr="00000000">
        <w:rPr>
          <w:rFonts w:ascii="Roboto" w:cs="Roboto" w:eastAsia="Roboto" w:hAnsi="Roboto"/>
          <w:b w:val="1"/>
          <w:sz w:val="24"/>
          <w:szCs w:val="24"/>
          <w:rtl w:val="0"/>
        </w:rPr>
        <w:t xml:space="preserve">Youth Sessions are filling up fast. </w:t>
      </w:r>
    </w:p>
    <w:p w:rsidR="00000000" w:rsidDel="00000000" w:rsidP="00000000" w:rsidRDefault="00000000" w:rsidRPr="00000000" w14:paraId="00000009">
      <w:pPr>
        <w:jc w:val="center"/>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Wee Unite (ages 4-6) is almost sold out!</w:t>
      </w:r>
      <w:r w:rsidDel="00000000" w:rsidR="00000000" w:rsidRPr="00000000">
        <w:rPr>
          <w:rtl w:val="0"/>
        </w:rPr>
      </w:r>
    </w:p>
    <w:p w:rsidR="00000000" w:rsidDel="00000000" w:rsidP="00000000" w:rsidRDefault="00000000" w:rsidRPr="00000000" w14:paraId="0000000A">
      <w:pPr>
        <w:rPr>
          <w:rFonts w:ascii="Roboto" w:cs="Roboto" w:eastAsia="Roboto" w:hAnsi="Roboto"/>
        </w:rPr>
      </w:pPr>
      <w:r w:rsidDel="00000000" w:rsidR="00000000" w:rsidRPr="00000000">
        <w:rPr>
          <w:rtl w:val="0"/>
        </w:rPr>
      </w:r>
    </w:p>
    <w:p w:rsidR="00000000" w:rsidDel="00000000" w:rsidP="00000000" w:rsidRDefault="00000000" w:rsidRPr="00000000" w14:paraId="0000000B">
      <w:pPr>
        <w:rPr>
          <w:rFonts w:ascii="Roboto" w:cs="Roboto" w:eastAsia="Roboto" w:hAnsi="Roboto"/>
        </w:rPr>
      </w:pPr>
      <w:r w:rsidDel="00000000" w:rsidR="00000000" w:rsidRPr="00000000">
        <w:rPr>
          <w:rFonts w:ascii="Roboto" w:cs="Roboto" w:eastAsia="Roboto" w:hAnsi="Roboto"/>
          <w:rtl w:val="0"/>
        </w:rPr>
        <w:t xml:space="preserve">Learn more about Wee, Junior and Teen Unite:</w:t>
      </w:r>
    </w:p>
    <w:p w:rsidR="00000000" w:rsidDel="00000000" w:rsidP="00000000" w:rsidRDefault="00000000" w:rsidRPr="00000000" w14:paraId="0000000C">
      <w:pPr>
        <w:rPr>
          <w:rFonts w:ascii="Roboto" w:cs="Roboto" w:eastAsia="Roboto" w:hAnsi="Roboto"/>
        </w:rPr>
      </w:pPr>
      <w:hyperlink r:id="rId10">
        <w:r w:rsidDel="00000000" w:rsidR="00000000" w:rsidRPr="00000000">
          <w:rPr>
            <w:rFonts w:ascii="Roboto" w:cs="Roboto" w:eastAsia="Roboto" w:hAnsi="Roboto"/>
            <w:color w:val="1155cc"/>
            <w:u w:val="single"/>
          </w:rPr>
          <w:drawing>
            <wp:inline distB="114300" distT="114300" distL="114300" distR="114300">
              <wp:extent cx="5943600" cy="3276600"/>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32766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D">
      <w:pPr>
        <w:rPr>
          <w:rFonts w:ascii="Roboto" w:cs="Roboto" w:eastAsia="Roboto" w:hAnsi="Roboto"/>
        </w:rPr>
      </w:pPr>
      <w:r w:rsidDel="00000000" w:rsidR="00000000" w:rsidRPr="00000000">
        <w:rPr>
          <w:rtl w:val="0"/>
        </w:rPr>
      </w:r>
    </w:p>
    <w:p w:rsidR="00000000" w:rsidDel="00000000" w:rsidP="00000000" w:rsidRDefault="00000000" w:rsidRPr="00000000" w14:paraId="0000000E">
      <w:pPr>
        <w:jc w:val="center"/>
        <w:rPr>
          <w:rFonts w:ascii="Roboto" w:cs="Roboto" w:eastAsia="Roboto" w:hAnsi="Roboto"/>
          <w:b w:val="1"/>
        </w:rPr>
      </w:pPr>
      <w:r w:rsidDel="00000000" w:rsidR="00000000" w:rsidRPr="00000000">
        <w:rPr>
          <w:rFonts w:ascii="Roboto" w:cs="Roboto" w:eastAsia="Roboto" w:hAnsi="Roboto"/>
          <w:b w:val="1"/>
          <w:rtl w:val="0"/>
        </w:rPr>
        <w:t xml:space="preserve">Admission is FREE but space is going fast, so register soon.</w:t>
      </w:r>
    </w:p>
    <w:p w:rsidR="00000000" w:rsidDel="00000000" w:rsidP="00000000" w:rsidRDefault="00000000" w:rsidRPr="00000000" w14:paraId="0000000F">
      <w:pPr>
        <w:jc w:val="center"/>
        <w:rPr>
          <w:rFonts w:ascii="Roboto" w:cs="Roboto" w:eastAsia="Roboto" w:hAnsi="Roboto"/>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t xml:space="preserve">Thousands of Catholics from every corner of the archdiocese will gather together to celebrate ALL the things that make us who we are in the Archdiocese of Omaha through multimedia presentations, Cross and Light theatrical performance, comedy by Catholic comedian Jim Gaffigan, and Pentecost Vigil Mass with Archbishop Lucas.</w:t>
      </w:r>
      <w:r w:rsidDel="00000000" w:rsidR="00000000" w:rsidRPr="00000000">
        <w:rPr>
          <w:rtl w:val="0"/>
        </w:rPr>
      </w:r>
    </w:p>
    <w:p w:rsidR="00000000" w:rsidDel="00000000" w:rsidP="00000000" w:rsidRDefault="00000000" w:rsidRPr="00000000" w14:paraId="00000011">
      <w:pPr>
        <w:jc w:val="center"/>
        <w:rPr>
          <w:sz w:val="24"/>
          <w:szCs w:val="24"/>
        </w:rPr>
      </w:pPr>
      <w:r w:rsidDel="00000000" w:rsidR="00000000" w:rsidRPr="00000000">
        <w:rPr>
          <w:rtl w:val="0"/>
        </w:rPr>
      </w:r>
    </w:p>
    <w:p w:rsidR="00000000" w:rsidDel="00000000" w:rsidP="00000000" w:rsidRDefault="00000000" w:rsidRPr="00000000" w14:paraId="00000012">
      <w:pPr>
        <w:ind w:left="600" w:firstLine="0"/>
        <w:jc w:val="center"/>
        <w:rPr>
          <w:sz w:val="28"/>
          <w:szCs w:val="28"/>
        </w:rPr>
      </w:pPr>
      <w:r w:rsidDel="00000000" w:rsidR="00000000" w:rsidRPr="00000000">
        <w:rPr>
          <w:sz w:val="28"/>
          <w:szCs w:val="28"/>
          <w:rtl w:val="0"/>
        </w:rPr>
        <w:t xml:space="preserve">You are far from ordinary. </w:t>
      </w:r>
    </w:p>
    <w:p w:rsidR="00000000" w:rsidDel="00000000" w:rsidP="00000000" w:rsidRDefault="00000000" w:rsidRPr="00000000" w14:paraId="00000013">
      <w:pPr>
        <w:ind w:left="600" w:firstLine="0"/>
        <w:jc w:val="center"/>
        <w:rPr>
          <w:b w:val="1"/>
          <w:sz w:val="28"/>
          <w:szCs w:val="28"/>
        </w:rPr>
      </w:pPr>
      <w:r w:rsidDel="00000000" w:rsidR="00000000" w:rsidRPr="00000000">
        <w:rPr>
          <w:b w:val="1"/>
          <w:sz w:val="28"/>
          <w:szCs w:val="28"/>
          <w:rtl w:val="0"/>
        </w:rPr>
        <w:t xml:space="preserve">Be part a of something extraordinary at ArchOmaha Unite!</w:t>
      </w:r>
    </w:p>
    <w:p w:rsidR="00000000" w:rsidDel="00000000" w:rsidP="00000000" w:rsidRDefault="00000000" w:rsidRPr="00000000" w14:paraId="00000014">
      <w:pPr>
        <w:ind w:left="600" w:firstLine="0"/>
        <w:jc w:val="center"/>
        <w:rPr>
          <w:b w:val="1"/>
          <w:sz w:val="28"/>
          <w:szCs w:val="28"/>
        </w:rPr>
      </w:pPr>
      <w:r w:rsidDel="00000000" w:rsidR="00000000" w:rsidRPr="00000000">
        <w:rPr>
          <w:rtl w:val="0"/>
        </w:rPr>
      </w:r>
    </w:p>
    <w:p w:rsidR="00000000" w:rsidDel="00000000" w:rsidP="00000000" w:rsidRDefault="00000000" w:rsidRPr="00000000" w14:paraId="00000015">
      <w:pPr>
        <w:jc w:val="center"/>
        <w:rPr>
          <w:b w:val="1"/>
          <w:sz w:val="28"/>
          <w:szCs w:val="28"/>
        </w:rPr>
      </w:pPr>
      <w:hyperlink r:id="rId12">
        <w:r w:rsidDel="00000000" w:rsidR="00000000" w:rsidRPr="00000000">
          <w:rPr>
            <w:i w:val="1"/>
            <w:color w:val="1155cc"/>
            <w:sz w:val="20"/>
            <w:szCs w:val="20"/>
            <w:u w:val="single"/>
          </w:rPr>
          <w:drawing>
            <wp:inline distB="114300" distT="114300" distL="114300" distR="114300">
              <wp:extent cx="3305175" cy="633424"/>
              <wp:effectExtent b="0" l="0" r="0" t="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305175" cy="63342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hyperlink" Target="https://vimeo.com/322823469" TargetMode="External"/><Relationship Id="rId12" Type="http://schemas.openxmlformats.org/officeDocument/2006/relationships/hyperlink" Target="https://unite.archomaha.org/registration-open/" TargetMode="Externa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www.unite.archomaha.org" TargetMode="External"/><Relationship Id="rId7" Type="http://schemas.openxmlformats.org/officeDocument/2006/relationships/image" Target="media/image1.jpg"/><Relationship Id="rId8" Type="http://schemas.openxmlformats.org/officeDocument/2006/relationships/hyperlink" Target="https://unite.archomaha.org/registration-ope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