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 A"/>
        <w:rPr>
          <w:u w:val="single"/>
          <w:shd w:val="clear" w:color="auto" w:fill="00ffff"/>
        </w:rPr>
      </w:pPr>
    </w:p>
    <w:p>
      <w:pPr>
        <w:pStyle w:val="Body A"/>
        <w:jc w:val="center"/>
      </w:pPr>
      <w:r>
        <w:rPr>
          <w:color w:val="1155cc"/>
          <w:u w:val="single" w:color="1155cc"/>
        </w:rPr>
        <w:drawing>
          <wp:inline distT="0" distB="0" distL="0" distR="0">
            <wp:extent cx="5329238" cy="3356395"/>
            <wp:effectExtent l="0" t="0" r="0" b="0"/>
            <wp:docPr id="1073741825" name="officeArt object" descr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g" descr="image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3356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jc w:val="center"/>
        <w:rPr>
          <w:sz w:val="28"/>
          <w:szCs w:val="28"/>
          <w:lang w:val="es-ES_tradnl"/>
        </w:rPr>
      </w:pPr>
    </w:p>
    <w:p>
      <w:pPr>
        <w:pStyle w:val="Body A"/>
        <w:ind w:left="600" w:firstLine="0"/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rtl w:val="0"/>
          <w:lang w:val="es-ES_tradnl"/>
        </w:rPr>
        <w:t>Usted es mucho m</w:t>
      </w:r>
      <w:r>
        <w:rPr>
          <w:sz w:val="28"/>
          <w:szCs w:val="28"/>
          <w:rtl w:val="0"/>
          <w:lang w:val="es-ES_tradnl"/>
        </w:rPr>
        <w:t>á</w:t>
      </w:r>
      <w:r>
        <w:rPr>
          <w:sz w:val="28"/>
          <w:szCs w:val="28"/>
          <w:rtl w:val="0"/>
          <w:lang w:val="es-ES_tradnl"/>
        </w:rPr>
        <w:t>s que ordinario</w:t>
      </w:r>
    </w:p>
    <w:p>
      <w:pPr>
        <w:pStyle w:val="Body A"/>
        <w:ind w:left="600" w:firstLine="0"/>
        <w:jc w:val="center"/>
        <w:rPr>
          <w:b w:val="1"/>
          <w:bCs w:val="1"/>
          <w:sz w:val="28"/>
          <w:szCs w:val="28"/>
          <w:lang w:val="es-ES_tradnl"/>
        </w:rPr>
      </w:pPr>
      <w:r>
        <w:rPr>
          <w:b w:val="1"/>
          <w:bCs w:val="1"/>
          <w:sz w:val="28"/>
          <w:szCs w:val="28"/>
          <w:rtl w:val="0"/>
          <w:lang w:val="es-ES_tradnl"/>
        </w:rPr>
        <w:t>Sea parte de algo extra ordinario con ArchOmaha Unite!</w:t>
      </w:r>
    </w:p>
    <w:p>
      <w:pPr>
        <w:pStyle w:val="Body A"/>
        <w:rPr>
          <w:sz w:val="28"/>
          <w:szCs w:val="28"/>
          <w:lang w:val="es-ES_tradnl"/>
        </w:rPr>
      </w:pPr>
    </w:p>
    <w:p>
      <w:pPr>
        <w:pStyle w:val="Body A"/>
        <w:jc w:val="center"/>
        <w:rPr>
          <w:b w:val="1"/>
          <w:bCs w:val="1"/>
          <w:color w:val="d05c12"/>
          <w:sz w:val="28"/>
          <w:szCs w:val="28"/>
          <w:u w:color="d05c12"/>
          <w:lang w:val="es-ES_tradnl"/>
        </w:rPr>
      </w:pPr>
      <w:r>
        <w:rPr>
          <w:b w:val="1"/>
          <w:bCs w:val="1"/>
          <w:color w:val="d05c12"/>
          <w:sz w:val="28"/>
          <w:szCs w:val="28"/>
          <w:u w:color="d05c12"/>
          <w:rtl w:val="0"/>
          <w:lang w:val="es-ES_tradnl"/>
        </w:rPr>
        <w:t>S</w:t>
      </w:r>
      <w:r>
        <w:rPr>
          <w:b w:val="1"/>
          <w:bCs w:val="1"/>
          <w:color w:val="d05c12"/>
          <w:sz w:val="28"/>
          <w:szCs w:val="28"/>
          <w:u w:color="d05c12"/>
          <w:rtl w:val="0"/>
          <w:lang w:val="es-ES_tradnl"/>
        </w:rPr>
        <w:t>á</w:t>
      </w:r>
      <w:r>
        <w:rPr>
          <w:b w:val="1"/>
          <w:bCs w:val="1"/>
          <w:color w:val="d05c12"/>
          <w:sz w:val="28"/>
          <w:szCs w:val="28"/>
          <w:u w:color="d05c12"/>
          <w:rtl w:val="0"/>
          <w:lang w:val="es-ES_tradnl"/>
        </w:rPr>
        <w:t>bado, 8 de junio  - CHI Health Center, Omaha.</w:t>
      </w:r>
    </w:p>
    <w:p>
      <w:pPr>
        <w:pStyle w:val="Body A"/>
        <w:jc w:val="center"/>
        <w:rPr>
          <w:b w:val="1"/>
          <w:bCs w:val="1"/>
          <w:color w:val="d05c12"/>
          <w:sz w:val="28"/>
          <w:szCs w:val="28"/>
          <w:u w:color="d05c12"/>
          <w:lang w:val="es-ES_tradnl"/>
        </w:rPr>
      </w:pPr>
    </w:p>
    <w:p>
      <w:pPr>
        <w:pStyle w:val="Body A"/>
        <w:jc w:val="center"/>
        <w:rPr>
          <w:lang w:val="es-ES_tradnl"/>
        </w:rPr>
      </w:pPr>
      <w:r>
        <w:rPr>
          <w:rtl w:val="0"/>
          <w:lang w:val="es-ES_tradnl"/>
        </w:rPr>
        <w:t>La admisi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n es gratis, pero el espacio est</w:t>
      </w:r>
      <w:r>
        <w:rPr>
          <w:rtl w:val="0"/>
          <w:lang w:val="es-ES_tradnl"/>
        </w:rPr>
        <w:t xml:space="preserve">á </w:t>
      </w:r>
      <w:r>
        <w:rPr>
          <w:rtl w:val="0"/>
          <w:lang w:val="es-ES_tradnl"/>
        </w:rPr>
        <w:t xml:space="preserve">limitado. Aparte un lugar para usted y su familia en </w:t>
      </w:r>
      <w:r>
        <w:rPr>
          <w:b w:val="1"/>
          <w:bCs w:val="1"/>
          <w:rtl w:val="0"/>
          <w:lang w:val="es-ES_tradnl"/>
        </w:rPr>
        <w:t>Unite</w:t>
      </w:r>
      <w:r>
        <w:rPr>
          <w:rtl w:val="0"/>
          <w:lang w:val="es-ES_tradnl"/>
        </w:rPr>
        <w:t xml:space="preserve"> al inscribirse hoy mismo.</w:t>
      </w:r>
    </w:p>
    <w:p>
      <w:pPr>
        <w:pStyle w:val="Body A"/>
        <w:jc w:val="center"/>
        <w:rPr>
          <w:i w:val="1"/>
          <w:iCs w:val="1"/>
          <w:lang w:val="es-ES_tradnl"/>
        </w:rPr>
      </w:pPr>
      <w:r>
        <w:rPr>
          <w:i w:val="1"/>
          <w:iCs w:val="1"/>
          <w:rtl w:val="0"/>
          <w:lang w:val="es-ES_tradnl"/>
        </w:rPr>
        <w:t>¡</w:t>
      </w:r>
      <w:r>
        <w:rPr>
          <w:i w:val="1"/>
          <w:iCs w:val="1"/>
          <w:rtl w:val="0"/>
          <w:lang w:val="es-ES_tradnl"/>
        </w:rPr>
        <w:t>La inscripci</w:t>
      </w:r>
      <w:r>
        <w:rPr>
          <w:i w:val="1"/>
          <w:iCs w:val="1"/>
          <w:rtl w:val="0"/>
          <w:lang w:val="es-ES_tradnl"/>
        </w:rPr>
        <w:t>ó</w:t>
      </w:r>
      <w:r>
        <w:rPr>
          <w:i w:val="1"/>
          <w:iCs w:val="1"/>
          <w:rtl w:val="0"/>
          <w:lang w:val="es-ES_tradnl"/>
        </w:rPr>
        <w:t>n por Internet est</w:t>
      </w:r>
      <w:r>
        <w:rPr>
          <w:i w:val="1"/>
          <w:iCs w:val="1"/>
          <w:rtl w:val="0"/>
          <w:lang w:val="es-ES_tradnl"/>
        </w:rPr>
        <w:t xml:space="preserve">á </w:t>
      </w:r>
      <w:r>
        <w:rPr>
          <w:i w:val="1"/>
          <w:iCs w:val="1"/>
          <w:rtl w:val="0"/>
          <w:lang w:val="es-ES_tradnl"/>
        </w:rPr>
        <w:t>abierta!</w:t>
      </w:r>
    </w:p>
    <w:p>
      <w:pPr>
        <w:pStyle w:val="Body A"/>
        <w:jc w:val="center"/>
        <w:rPr>
          <w:i w:val="1"/>
          <w:iCs w:val="1"/>
          <w:sz w:val="20"/>
          <w:szCs w:val="20"/>
          <w:lang w:val="es-ES_tradnl"/>
        </w:rPr>
      </w:pPr>
    </w:p>
    <w:p>
      <w:pPr>
        <w:pStyle w:val="Body A"/>
        <w:jc w:val="center"/>
        <w:rPr>
          <w:i w:val="1"/>
          <w:iCs w:val="1"/>
          <w:sz w:val="20"/>
          <w:szCs w:val="20"/>
        </w:rPr>
      </w:pPr>
      <w:r>
        <w:rPr>
          <w:rFonts w:ascii="Times New Roman" w:cs="Times New Roman" w:hAnsi="Times New Roman" w:eastAsia="Times New Roman"/>
          <w:i w:val="1"/>
          <w:iCs w:val="1"/>
          <w:color w:val="1155cc"/>
          <w:sz w:val="20"/>
          <w:szCs w:val="20"/>
          <w:u w:val="single" w:color="1155cc"/>
        </w:rPr>
        <w:drawing>
          <wp:inline distT="0" distB="0" distL="0" distR="0">
            <wp:extent cx="3305175" cy="633424"/>
            <wp:effectExtent l="0" t="0" r="0" b="0"/>
            <wp:docPr id="1073741826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334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jc w:val="center"/>
        <w:rPr>
          <w:i w:val="1"/>
          <w:iCs w:val="1"/>
          <w:sz w:val="24"/>
          <w:szCs w:val="24"/>
          <w:u w:val="single"/>
          <w:shd w:val="clear" w:color="auto" w:fill="00ffff"/>
          <w:lang w:val="es-ES_tradnl"/>
        </w:rPr>
      </w:pPr>
      <w:r>
        <w:rPr>
          <w:i w:val="1"/>
          <w:iCs w:val="1"/>
          <w:caps w:val="1"/>
          <w:sz w:val="20"/>
          <w:szCs w:val="20"/>
          <w:rtl w:val="0"/>
          <w:lang w:val="es-ES_tradnl"/>
        </w:rPr>
        <w:t>Inscr</w:t>
      </w:r>
      <w:r>
        <w:rPr>
          <w:i w:val="1"/>
          <w:iCs w:val="1"/>
          <w:caps w:val="1"/>
          <w:sz w:val="20"/>
          <w:szCs w:val="20"/>
          <w:rtl w:val="0"/>
          <w:lang w:val="es-ES_tradnl"/>
        </w:rPr>
        <w:t>Í</w:t>
      </w:r>
      <w:r>
        <w:rPr>
          <w:i w:val="1"/>
          <w:iCs w:val="1"/>
          <w:caps w:val="1"/>
          <w:sz w:val="20"/>
          <w:szCs w:val="20"/>
          <w:rtl w:val="0"/>
          <w:lang w:val="es-ES_tradnl"/>
        </w:rPr>
        <w:t>base para</w:t>
      </w:r>
      <w:r>
        <w:rPr>
          <w:i w:val="1"/>
          <w:iCs w:val="1"/>
          <w:sz w:val="20"/>
          <w:szCs w:val="20"/>
          <w:rtl w:val="0"/>
          <w:lang w:val="es-ES_tradnl"/>
        </w:rPr>
        <w:t xml:space="preserve"> UNITE AQU</w:t>
      </w:r>
      <w:r>
        <w:rPr>
          <w:i w:val="1"/>
          <w:iCs w:val="1"/>
          <w:sz w:val="20"/>
          <w:szCs w:val="20"/>
          <w:rtl w:val="0"/>
          <w:lang w:val="es-ES_tradnl"/>
        </w:rPr>
        <w:t>Í</w:t>
      </w:r>
    </w:p>
    <w:p>
      <w:pPr>
        <w:pStyle w:val="Body A"/>
        <w:jc w:val="center"/>
        <w:rPr>
          <w:i w:val="1"/>
          <w:iCs w:val="1"/>
          <w:sz w:val="20"/>
          <w:szCs w:val="20"/>
          <w:lang w:val="es-ES_tradnl"/>
        </w:rPr>
      </w:pPr>
    </w:p>
    <w:p>
      <w:pPr>
        <w:pStyle w:val="Body A"/>
        <w:jc w:val="center"/>
        <w:rPr>
          <w:b w:val="1"/>
          <w:bCs w:val="1"/>
          <w:color w:val="d05c12"/>
          <w:sz w:val="28"/>
          <w:szCs w:val="28"/>
          <w:u w:color="d05c12"/>
          <w:lang w:val="es-ES_tradnl"/>
        </w:rPr>
      </w:pPr>
      <w:r>
        <w:rPr>
          <w:b w:val="1"/>
          <w:bCs w:val="1"/>
          <w:color w:val="d05c12"/>
          <w:sz w:val="28"/>
          <w:szCs w:val="28"/>
          <w:u w:color="d05c12"/>
          <w:rtl w:val="0"/>
          <w:lang w:val="es-ES_tradnl"/>
        </w:rPr>
        <w:t>HAY M</w:t>
      </w:r>
      <w:r>
        <w:rPr>
          <w:b w:val="1"/>
          <w:bCs w:val="1"/>
          <w:color w:val="d05c12"/>
          <w:sz w:val="28"/>
          <w:szCs w:val="28"/>
          <w:u w:color="d05c12"/>
          <w:rtl w:val="0"/>
          <w:lang w:val="es-ES_tradnl"/>
        </w:rPr>
        <w:t>Á</w:t>
      </w:r>
      <w:r>
        <w:rPr>
          <w:b w:val="1"/>
          <w:bCs w:val="1"/>
          <w:color w:val="d05c12"/>
          <w:sz w:val="28"/>
          <w:szCs w:val="28"/>
          <w:u w:color="d05c12"/>
          <w:rtl w:val="0"/>
          <w:lang w:val="es-ES_tradnl"/>
        </w:rPr>
        <w:t>S</w:t>
      </w:r>
    </w:p>
    <w:p>
      <w:pPr>
        <w:pStyle w:val="Body A"/>
        <w:ind w:left="600" w:firstLine="0"/>
        <w:rPr>
          <w:lang w:val="es-ES_tradnl"/>
        </w:rPr>
      </w:pPr>
      <w:r>
        <w:rPr>
          <w:b w:val="1"/>
          <w:bCs w:val="1"/>
          <w:rtl w:val="0"/>
          <w:lang w:val="es-ES_tradnl"/>
        </w:rPr>
        <w:t>Usted es m</w:t>
      </w:r>
      <w:r>
        <w:rPr>
          <w:b w:val="1"/>
          <w:bCs w:val="1"/>
          <w:rtl w:val="0"/>
          <w:lang w:val="es-ES_tradnl"/>
        </w:rPr>
        <w:t>á</w:t>
      </w:r>
      <w:r>
        <w:rPr>
          <w:b w:val="1"/>
          <w:bCs w:val="1"/>
          <w:rtl w:val="0"/>
          <w:lang w:val="es-ES_tradnl"/>
        </w:rPr>
        <w:t xml:space="preserve">s de lo que el mundo le dice. </w:t>
      </w:r>
      <w:r>
        <w:rPr>
          <w:rtl w:val="0"/>
          <w:lang w:val="es-ES_tradnl"/>
        </w:rPr>
        <w:t>Hay m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>s para usted y</w:t>
      </w:r>
      <w:r>
        <w:rPr>
          <w:b w:val="1"/>
          <w:bCs w:val="1"/>
          <w:rtl w:val="0"/>
          <w:lang w:val="es-ES_tradnl"/>
        </w:rPr>
        <w:t xml:space="preserve"> tambi</w:t>
      </w:r>
      <w:r>
        <w:rPr>
          <w:b w:val="1"/>
          <w:bCs w:val="1"/>
          <w:rtl w:val="0"/>
          <w:lang w:val="es-ES_tradnl"/>
        </w:rPr>
        <w:t>é</w:t>
      </w:r>
      <w:r>
        <w:rPr>
          <w:b w:val="1"/>
          <w:bCs w:val="1"/>
          <w:rtl w:val="0"/>
          <w:lang w:val="es-ES_tradnl"/>
        </w:rPr>
        <w:t>n hay m</w:t>
      </w:r>
      <w:r>
        <w:rPr>
          <w:b w:val="1"/>
          <w:bCs w:val="1"/>
          <w:rtl w:val="0"/>
          <w:lang w:val="es-ES_tradnl"/>
        </w:rPr>
        <w:t>á</w:t>
      </w:r>
      <w:r>
        <w:rPr>
          <w:b w:val="1"/>
          <w:bCs w:val="1"/>
          <w:rtl w:val="0"/>
          <w:lang w:val="es-ES_tradnl"/>
        </w:rPr>
        <w:t>s para su fe cat</w:t>
      </w:r>
      <w:r>
        <w:rPr>
          <w:b w:val="1"/>
          <w:bCs w:val="1"/>
          <w:rtl w:val="0"/>
          <w:lang w:val="es-ES_tradnl"/>
        </w:rPr>
        <w:t>ó</w:t>
      </w:r>
      <w:r>
        <w:rPr>
          <w:b w:val="1"/>
          <w:bCs w:val="1"/>
          <w:rtl w:val="0"/>
          <w:lang w:val="es-ES_tradnl"/>
        </w:rPr>
        <w:t xml:space="preserve">lica. </w:t>
      </w:r>
    </w:p>
    <w:p>
      <w:pPr>
        <w:pStyle w:val="Body A"/>
        <w:ind w:left="600" w:firstLine="0"/>
        <w:rPr>
          <w:lang w:val="es-ES_tradnl"/>
        </w:rPr>
      </w:pPr>
      <w:r>
        <w:rPr>
          <w:rtl w:val="0"/>
          <w:lang w:val="es-ES_tradnl"/>
        </w:rPr>
        <w:t xml:space="preserve"> </w:t>
      </w:r>
    </w:p>
    <w:p>
      <w:pPr>
        <w:pStyle w:val="Body A"/>
        <w:ind w:left="600" w:firstLine="0"/>
      </w:pPr>
      <w:r>
        <w:rPr>
          <w:rtl w:val="0"/>
          <w:lang w:val="es-ES_tradnl"/>
        </w:rPr>
        <w:t>Viva su fe el</w:t>
      </w:r>
      <w:r>
        <w:rPr>
          <w:b w:val="1"/>
          <w:bCs w:val="1"/>
          <w:rtl w:val="0"/>
          <w:lang w:val="es-ES_tradnl"/>
        </w:rPr>
        <w:t xml:space="preserve"> 8 de junio del 2019 </w:t>
      </w:r>
      <w:r>
        <w:rPr>
          <w:rtl w:val="0"/>
          <w:lang w:val="es-ES_tradnl"/>
        </w:rPr>
        <w:t xml:space="preserve">como nunca antes </w:t>
      </w:r>
      <w:r>
        <w:rPr>
          <w:rtl w:val="0"/>
          <w:lang w:val="es-ES_tradnl"/>
        </w:rPr>
        <w:t xml:space="preserve">– </w:t>
      </w:r>
      <w:r>
        <w:rPr>
          <w:rtl w:val="0"/>
          <w:lang w:val="es-ES_tradnl"/>
        </w:rPr>
        <w:t>en una celebraci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n cat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>lica vibrante llena de alegr</w:t>
      </w:r>
      <w:r>
        <w:rPr>
          <w:rtl w:val="0"/>
          <w:lang w:val="es-ES_tradnl"/>
        </w:rPr>
        <w:t>í</w:t>
      </w:r>
      <w:r>
        <w:rPr>
          <w:rtl w:val="0"/>
          <w:lang w:val="es-ES_tradnl"/>
        </w:rPr>
        <w:t>a de un d</w:t>
      </w:r>
      <w:r>
        <w:rPr>
          <w:rtl w:val="0"/>
          <w:lang w:val="es-ES_tradnl"/>
        </w:rPr>
        <w:t>í</w:t>
      </w:r>
      <w:r>
        <w:rPr>
          <w:rtl w:val="0"/>
          <w:lang w:val="es-ES_tradnl"/>
        </w:rPr>
        <w:t>a, la cual llamamos</w:t>
      </w:r>
      <w:r>
        <w:rPr>
          <w:b w:val="1"/>
          <w:bCs w:val="1"/>
          <w:rtl w:val="0"/>
          <w:lang w:val="es-ES_tradnl"/>
        </w:rPr>
        <w:t>,</w:t>
      </w:r>
      <w:r>
        <w:rPr>
          <w:b w:val="1"/>
          <w:bCs w:val="1"/>
          <w:color w:val="1155cc"/>
          <w:u w:val="single" w:color="1155cc"/>
          <w:rtl w:val="0"/>
          <w:lang w:val="it-IT"/>
        </w:rPr>
        <w:t xml:space="preserve"> </w:t>
      </w:r>
      <w:r>
        <w:rPr>
          <w:rStyle w:val="Hyperlink.0"/>
          <w:b w:val="1"/>
          <w:bCs w:val="1"/>
          <w:color w:val="1155cc"/>
          <w:u w:val="single" w:color="1155cc"/>
          <w:lang w:val="it-IT"/>
        </w:rPr>
        <w:fldChar w:fldCharType="begin" w:fldLock="0"/>
      </w:r>
      <w:r>
        <w:rPr>
          <w:rStyle w:val="Hyperlink.0"/>
          <w:b w:val="1"/>
          <w:bCs w:val="1"/>
          <w:color w:val="1155cc"/>
          <w:u w:val="single" w:color="1155cc"/>
          <w:lang w:val="it-IT"/>
        </w:rPr>
        <w:instrText xml:space="preserve"> HYPERLINK "http://www.unite.archomaha.org"</w:instrText>
      </w:r>
      <w:r>
        <w:rPr>
          <w:rStyle w:val="Hyperlink.0"/>
          <w:b w:val="1"/>
          <w:bCs w:val="1"/>
          <w:color w:val="1155cc"/>
          <w:u w:val="single" w:color="1155cc"/>
          <w:lang w:val="it-IT"/>
        </w:rPr>
        <w:fldChar w:fldCharType="separate" w:fldLock="0"/>
      </w:r>
      <w:r>
        <w:rPr>
          <w:rStyle w:val="Hyperlink.0"/>
          <w:b w:val="1"/>
          <w:bCs w:val="1"/>
          <w:color w:val="1155cc"/>
          <w:u w:val="single" w:color="1155cc"/>
          <w:rtl w:val="0"/>
          <w:lang w:val="it-IT"/>
        </w:rPr>
        <w:t>ArchOmaha Unite</w:t>
      </w:r>
      <w:r>
        <w:rPr/>
        <w:fldChar w:fldCharType="end" w:fldLock="0"/>
      </w:r>
      <w:r>
        <w:rPr>
          <w:rStyle w:val="None"/>
          <w:b w:val="1"/>
          <w:bCs w:val="1"/>
          <w:rtl w:val="0"/>
          <w:lang w:val="es-ES_tradnl"/>
        </w:rPr>
        <w:t xml:space="preserve">. </w:t>
      </w:r>
      <w:r>
        <w:rPr>
          <w:rStyle w:val="None"/>
          <w:rtl w:val="0"/>
          <w:lang w:val="es-ES_tradnl"/>
        </w:rPr>
        <w:t>Miles de cat</w:t>
      </w:r>
      <w:r>
        <w:rPr>
          <w:rStyle w:val="None"/>
          <w:rtl w:val="0"/>
          <w:lang w:val="es-ES_tradnl"/>
        </w:rPr>
        <w:t>ó</w:t>
      </w:r>
      <w:r>
        <w:rPr>
          <w:rStyle w:val="None"/>
          <w:rtl w:val="0"/>
          <w:lang w:val="es-ES_tradnl"/>
        </w:rPr>
        <w:t>licos de cada rinc</w:t>
      </w:r>
      <w:r>
        <w:rPr>
          <w:rStyle w:val="None"/>
          <w:rtl w:val="0"/>
          <w:lang w:val="es-ES_tradnl"/>
        </w:rPr>
        <w:t>ó</w:t>
      </w:r>
      <w:r>
        <w:rPr>
          <w:rStyle w:val="None"/>
          <w:rtl w:val="0"/>
          <w:lang w:val="es-ES_tradnl"/>
        </w:rPr>
        <w:t>n de la arquidi</w:t>
      </w:r>
      <w:r>
        <w:rPr>
          <w:rStyle w:val="None"/>
          <w:rtl w:val="0"/>
          <w:lang w:val="es-ES_tradnl"/>
        </w:rPr>
        <w:t>ó</w:t>
      </w:r>
      <w:r>
        <w:rPr>
          <w:rStyle w:val="None"/>
          <w:rtl w:val="0"/>
          <w:lang w:val="es-ES_tradnl"/>
        </w:rPr>
        <w:t>cesis se reunir</w:t>
      </w:r>
      <w:r>
        <w:rPr>
          <w:rStyle w:val="None"/>
          <w:rtl w:val="0"/>
          <w:lang w:val="es-ES_tradnl"/>
        </w:rPr>
        <w:t>á</w:t>
      </w:r>
      <w:r>
        <w:rPr>
          <w:rStyle w:val="None"/>
          <w:rtl w:val="0"/>
          <w:lang w:val="es-ES_tradnl"/>
        </w:rPr>
        <w:t>n para celebrar la esperanza, la familia, la comunidad y</w:t>
      </w:r>
      <w:r>
        <w:rPr>
          <w:rStyle w:val="None"/>
          <w:b w:val="1"/>
          <w:bCs w:val="1"/>
          <w:rtl w:val="0"/>
          <w:lang w:val="es-ES_tradnl"/>
        </w:rPr>
        <w:t xml:space="preserve"> TODAS </w:t>
      </w:r>
      <w:r>
        <w:rPr>
          <w:rStyle w:val="None"/>
          <w:rtl w:val="0"/>
          <w:lang w:val="es-ES_tradnl"/>
        </w:rPr>
        <w:t xml:space="preserve">las cosas que nos hacen lo </w:t>
      </w:r>
      <w:r>
        <w:rPr>
          <w:rStyle w:val="None"/>
          <w:rtl w:val="0"/>
          <w:lang w:val="es-ES_tradnl"/>
        </w:rPr>
        <w:t>“</w:t>
      </w:r>
      <w:r>
        <w:rPr>
          <w:rStyle w:val="None"/>
          <w:rtl w:val="0"/>
          <w:lang w:val="es-ES_tradnl"/>
        </w:rPr>
        <w:t>que somos</w:t>
      </w:r>
      <w:r>
        <w:rPr>
          <w:rStyle w:val="None"/>
          <w:rtl w:val="0"/>
          <w:lang w:val="es-ES_tradnl"/>
        </w:rPr>
        <w:t xml:space="preserve">” </w:t>
      </w:r>
      <w:r>
        <w:rPr>
          <w:rStyle w:val="None"/>
          <w:rtl w:val="0"/>
          <w:lang w:val="es-ES_tradnl"/>
        </w:rPr>
        <w:t>en la arquidi</w:t>
      </w:r>
      <w:r>
        <w:rPr>
          <w:rStyle w:val="None"/>
          <w:rtl w:val="0"/>
          <w:lang w:val="es-ES_tradnl"/>
        </w:rPr>
        <w:t>ó</w:t>
      </w:r>
      <w:r>
        <w:rPr>
          <w:rStyle w:val="None"/>
          <w:rtl w:val="0"/>
          <w:lang w:val="es-ES_tradnl"/>
        </w:rPr>
        <w:t xml:space="preserve">cesis de Omaha. </w:t>
      </w:r>
    </w:p>
    <w:p>
      <w:pPr>
        <w:pStyle w:val="Body A"/>
        <w:ind w:left="600" w:firstLine="0"/>
        <w:rPr>
          <w:lang w:val="es-ES_tradnl"/>
        </w:rPr>
      </w:pPr>
    </w:p>
    <w:p>
      <w:pPr>
        <w:pStyle w:val="Body A"/>
        <w:ind w:left="600" w:firstLine="0"/>
        <w:rPr>
          <w:rStyle w:val="None"/>
          <w:lang w:val="es-ES_tradnl"/>
        </w:rPr>
      </w:pPr>
      <w:r>
        <w:rPr>
          <w:rStyle w:val="None"/>
          <w:rtl w:val="0"/>
          <w:lang w:val="es-ES_tradnl"/>
        </w:rPr>
        <w:t xml:space="preserve">ArchOmaha Unite se trata de USTED y lo que lo hace una parte </w:t>
      </w:r>
      <w:r>
        <w:rPr>
          <w:rStyle w:val="None"/>
          <w:rtl w:val="0"/>
          <w:lang w:val="es-ES_tradnl"/>
        </w:rPr>
        <w:t>ú</w:t>
      </w:r>
      <w:r>
        <w:rPr>
          <w:rStyle w:val="None"/>
          <w:rtl w:val="0"/>
          <w:lang w:val="es-ES_tradnl"/>
        </w:rPr>
        <w:t>nica e insustituible en la iglesia en norte-este Nebraska. ArchOmaha Unite</w:t>
      </w:r>
    </w:p>
    <w:p>
      <w:pPr>
        <w:pStyle w:val="Body A"/>
        <w:rPr>
          <w:rStyle w:val="None"/>
          <w:caps w:val="1"/>
          <w:lang w:val="es-ES_tradnl"/>
        </w:rPr>
      </w:pPr>
    </w:p>
    <w:p>
      <w:pPr>
        <w:pStyle w:val="Body A"/>
        <w:ind w:left="600" w:firstLine="0"/>
        <w:rPr>
          <w:rStyle w:val="None"/>
          <w:b w:val="1"/>
          <w:bCs w:val="1"/>
          <w:sz w:val="20"/>
          <w:szCs w:val="20"/>
          <w:lang w:val="es-ES_tradnl"/>
        </w:rPr>
      </w:pPr>
      <w:r>
        <w:rPr>
          <w:rStyle w:val="None"/>
          <w:rtl w:val="0"/>
          <w:lang w:val="es-ES_tradnl"/>
        </w:rPr>
        <w:t xml:space="preserve"> </w:t>
      </w:r>
    </w:p>
    <w:p>
      <w:pPr>
        <w:pStyle w:val="Body A"/>
        <w:rPr>
          <w:rStyle w:val="None"/>
          <w:b w:val="1"/>
          <w:bCs w:val="1"/>
          <w:color w:val="d05c12"/>
          <w:sz w:val="28"/>
          <w:szCs w:val="28"/>
          <w:u w:color="d05c12"/>
          <w:lang w:val="es-ES_tradnl"/>
        </w:rPr>
      </w:pPr>
      <w:r>
        <w:rPr>
          <w:rStyle w:val="None"/>
          <w:b w:val="1"/>
          <w:bCs w:val="1"/>
          <w:color w:val="d05c12"/>
          <w:sz w:val="28"/>
          <w:szCs w:val="28"/>
          <w:u w:color="d05c12"/>
          <w:rtl w:val="0"/>
          <w:lang w:val="es-ES_tradnl"/>
        </w:rPr>
        <w:t>Eventos Destacados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Style w:val="None"/>
          <w:rtl w:val="0"/>
          <w:lang w:val="es-ES_tradnl"/>
        </w:rPr>
        <w:t>Evento Principal de Multi-Medios dar</w:t>
      </w:r>
      <w:r>
        <w:rPr>
          <w:rStyle w:val="None"/>
          <w:rtl w:val="0"/>
          <w:lang w:val="es-ES_tradnl"/>
        </w:rPr>
        <w:t xml:space="preserve">á </w:t>
      </w:r>
      <w:r>
        <w:rPr>
          <w:rStyle w:val="None"/>
          <w:rtl w:val="0"/>
          <w:lang w:val="es-ES_tradnl"/>
        </w:rPr>
        <w:t>una oportunidad para preguntas y respuestas con el arzobispo George Lucas, historias de fe de todas partes de la arquidi</w:t>
      </w:r>
      <w:r>
        <w:rPr>
          <w:rStyle w:val="None"/>
          <w:rtl w:val="0"/>
          <w:lang w:val="es-ES_tradnl"/>
        </w:rPr>
        <w:t>ó</w:t>
      </w:r>
      <w:r>
        <w:rPr>
          <w:rStyle w:val="None"/>
          <w:rtl w:val="0"/>
          <w:lang w:val="es-ES_tradnl"/>
        </w:rPr>
        <w:t>cesis y unas pocas sorpresas.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Style w:val="None"/>
          <w:rtl w:val="0"/>
          <w:lang w:val="es-ES_tradnl"/>
        </w:rPr>
        <w:t>C</w:t>
      </w:r>
      <w:r>
        <w:rPr>
          <w:rStyle w:val="None"/>
          <w:rtl w:val="0"/>
          <w:lang w:val="es-ES_tradnl"/>
        </w:rPr>
        <w:t>ó</w:t>
      </w:r>
      <w:r>
        <w:rPr>
          <w:rStyle w:val="None"/>
          <w:rtl w:val="0"/>
          <w:lang w:val="es-ES_tradnl"/>
        </w:rPr>
        <w:t>mico nacionalmente conocido, Jim Gaffigan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Style w:val="None"/>
          <w:rtl w:val="0"/>
          <w:lang w:val="es-ES_tradnl"/>
        </w:rPr>
        <w:t>Espect</w:t>
      </w:r>
      <w:r>
        <w:rPr>
          <w:rStyle w:val="None"/>
          <w:rtl w:val="0"/>
          <w:lang w:val="es-ES_tradnl"/>
        </w:rPr>
        <w:t>á</w:t>
      </w:r>
      <w:r>
        <w:rPr>
          <w:rStyle w:val="None"/>
          <w:rtl w:val="0"/>
          <w:lang w:val="es-ES_tradnl"/>
        </w:rPr>
        <w:t>culo teatral Cross &amp; Light (Cruz y Luz)</w:t>
      </w:r>
    </w:p>
    <w:p>
      <w:pPr>
        <w:pStyle w:val="Body A"/>
        <w:numPr>
          <w:ilvl w:val="0"/>
          <w:numId w:val="2"/>
        </w:numPr>
        <w:bidi w:val="0"/>
        <w:ind w:right="0"/>
        <w:jc w:val="left"/>
        <w:rPr>
          <w:rtl w:val="0"/>
          <w:lang w:val="es-ES_tradnl"/>
        </w:rPr>
      </w:pPr>
      <w:r>
        <w:rPr>
          <w:rStyle w:val="None"/>
          <w:rtl w:val="0"/>
          <w:lang w:val="es-ES_tradnl"/>
        </w:rPr>
        <w:t>Sesiones en grupo para ni</w:t>
      </w:r>
      <w:r>
        <w:rPr>
          <w:rStyle w:val="None"/>
          <w:rtl w:val="0"/>
          <w:lang w:val="es-ES_tradnl"/>
        </w:rPr>
        <w:t>ñ</w:t>
      </w:r>
      <w:r>
        <w:rPr>
          <w:rStyle w:val="None"/>
          <w:rtl w:val="0"/>
          <w:lang w:val="es-ES_tradnl"/>
        </w:rPr>
        <w:t>os y personas de habla espa</w:t>
      </w:r>
      <w:r>
        <w:rPr>
          <w:rStyle w:val="None"/>
          <w:rtl w:val="0"/>
          <w:lang w:val="es-ES_tradnl"/>
        </w:rPr>
        <w:t>ñ</w:t>
      </w:r>
      <w:r>
        <w:rPr>
          <w:rStyle w:val="None"/>
          <w:rtl w:val="0"/>
          <w:lang w:val="es-ES_tradnl"/>
        </w:rPr>
        <w:t>ol</w:t>
      </w:r>
    </w:p>
    <w:p>
      <w:pPr>
        <w:pStyle w:val="Body A"/>
        <w:numPr>
          <w:ilvl w:val="0"/>
          <w:numId w:val="3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es-ES_tradnl"/>
        </w:rPr>
      </w:pPr>
      <w:r>
        <w:rPr>
          <w:rStyle w:val="None"/>
          <w:b w:val="0"/>
          <w:bCs w:val="0"/>
          <w:sz w:val="22"/>
          <w:szCs w:val="22"/>
          <w:rtl w:val="0"/>
          <w:lang w:val="es-ES_tradnl"/>
        </w:rPr>
        <w:t xml:space="preserve"> Y 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¡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una Misa de Vigilia de Pentecost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é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s con miles de cat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licos a trav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é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s de la arquidi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one"/>
          <w:b w:val="1"/>
          <w:bCs w:val="1"/>
          <w:sz w:val="24"/>
          <w:szCs w:val="24"/>
          <w:rtl w:val="0"/>
          <w:lang w:val="es-ES_tradnl"/>
        </w:rPr>
        <w:t>cesis!</w:t>
      </w:r>
    </w:p>
    <w:p>
      <w:pPr>
        <w:pStyle w:val="Body A"/>
        <w:rPr>
          <w:rStyle w:val="None"/>
          <w:sz w:val="20"/>
          <w:szCs w:val="20"/>
          <w:lang w:val="es-ES_tradnl"/>
        </w:rPr>
      </w:pPr>
    </w:p>
    <w:p>
      <w:pPr>
        <w:pStyle w:val="Body A"/>
        <w:rPr>
          <w:rStyle w:val="None"/>
          <w:b w:val="1"/>
          <w:bCs w:val="1"/>
          <w:color w:val="d05c12"/>
          <w:sz w:val="24"/>
          <w:szCs w:val="24"/>
          <w:u w:color="d05c12"/>
          <w:lang w:val="es-ES_tradnl"/>
        </w:rPr>
      </w:pPr>
      <w:r>
        <w:rPr>
          <w:rStyle w:val="None"/>
          <w:b w:val="1"/>
          <w:bCs w:val="1"/>
          <w:color w:val="d05c12"/>
          <w:sz w:val="24"/>
          <w:szCs w:val="24"/>
          <w:u w:color="d05c12"/>
          <w:rtl w:val="0"/>
          <w:lang w:val="es-ES_tradnl"/>
        </w:rPr>
        <w:t>¿</w:t>
      </w:r>
      <w:r>
        <w:rPr>
          <w:rStyle w:val="None"/>
          <w:b w:val="1"/>
          <w:bCs w:val="1"/>
          <w:color w:val="d05c12"/>
          <w:sz w:val="24"/>
          <w:szCs w:val="24"/>
          <w:u w:color="d05c12"/>
          <w:rtl w:val="0"/>
          <w:lang w:val="es-ES_tradnl"/>
        </w:rPr>
        <w:t>C</w:t>
      </w:r>
      <w:r>
        <w:rPr>
          <w:rStyle w:val="None"/>
          <w:b w:val="1"/>
          <w:bCs w:val="1"/>
          <w:color w:val="d05c12"/>
          <w:sz w:val="24"/>
          <w:szCs w:val="24"/>
          <w:u w:color="d05c12"/>
          <w:rtl w:val="0"/>
          <w:lang w:val="es-ES_tradnl"/>
        </w:rPr>
        <w:t>ó</w:t>
      </w:r>
      <w:r>
        <w:rPr>
          <w:rStyle w:val="None"/>
          <w:b w:val="1"/>
          <w:bCs w:val="1"/>
          <w:color w:val="d05c12"/>
          <w:sz w:val="24"/>
          <w:szCs w:val="24"/>
          <w:u w:color="d05c12"/>
          <w:rtl w:val="0"/>
          <w:lang w:val="es-ES_tradnl"/>
        </w:rPr>
        <w:t>mo van a ser las sesiones para los j</w:t>
      </w:r>
      <w:r>
        <w:rPr>
          <w:rStyle w:val="None"/>
          <w:b w:val="1"/>
          <w:bCs w:val="1"/>
          <w:color w:val="d05c12"/>
          <w:sz w:val="24"/>
          <w:szCs w:val="24"/>
          <w:u w:color="d05c12"/>
          <w:rtl w:val="0"/>
          <w:lang w:val="es-ES_tradnl"/>
        </w:rPr>
        <w:t>ó</w:t>
      </w:r>
      <w:r>
        <w:rPr>
          <w:rStyle w:val="None"/>
          <w:b w:val="1"/>
          <w:bCs w:val="1"/>
          <w:color w:val="d05c12"/>
          <w:sz w:val="24"/>
          <w:szCs w:val="24"/>
          <w:u w:color="d05c12"/>
          <w:rtl w:val="0"/>
          <w:lang w:val="es-ES_tradnl"/>
        </w:rPr>
        <w:t>venes?</w:t>
      </w:r>
    </w:p>
    <w:p>
      <w:pPr>
        <w:pStyle w:val="Body A"/>
        <w:spacing w:line="256" w:lineRule="auto"/>
        <w:rPr>
          <w:rStyle w:val="None"/>
          <w:color w:val="222222"/>
          <w:u w:color="222222"/>
          <w:shd w:val="clear" w:color="auto" w:fill="ffffff"/>
          <w:lang w:val="es-ES_tradnl"/>
        </w:rPr>
      </w:pP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Mientras usted est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 xml:space="preserve">é 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gozando el evento principal en el centro, sus hijos van a encontrar a Jes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ú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s a trav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é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s de canciones, juegos, oradores motivadores y m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á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s en Wee Unite, Junior Unite y Teen Unite. Aprenda m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á</w:t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 xml:space="preserve">s </w:t>
      </w:r>
      <w:r>
        <w:rPr>
          <w:rStyle w:val="Hyperlink.1"/>
          <w:color w:val="1155cc"/>
          <w:u w:val="single" w:color="1155cc"/>
          <w:shd w:val="clear" w:color="auto" w:fill="ffffff"/>
          <w:lang w:val="es-ES_tradnl"/>
        </w:rPr>
        <w:fldChar w:fldCharType="begin" w:fldLock="0"/>
      </w:r>
      <w:r>
        <w:rPr>
          <w:rStyle w:val="Hyperlink.1"/>
          <w:color w:val="1155cc"/>
          <w:u w:val="single" w:color="1155cc"/>
          <w:shd w:val="clear" w:color="auto" w:fill="ffffff"/>
          <w:lang w:val="es-ES_tradnl"/>
        </w:rPr>
        <w:instrText xml:space="preserve"> HYPERLINK "https://unite.archomaha.org/children-and-youth/"</w:instrText>
      </w:r>
      <w:r>
        <w:rPr>
          <w:rStyle w:val="Hyperlink.1"/>
          <w:color w:val="1155cc"/>
          <w:u w:val="single" w:color="1155cc"/>
          <w:shd w:val="clear" w:color="auto" w:fill="ffffff"/>
          <w:lang w:val="es-ES_tradnl"/>
        </w:rPr>
        <w:fldChar w:fldCharType="separate" w:fldLock="0"/>
      </w:r>
      <w:r>
        <w:rPr>
          <w:rStyle w:val="Hyperlink.1"/>
          <w:color w:val="1155cc"/>
          <w:u w:val="single" w:color="1155cc"/>
          <w:shd w:val="clear" w:color="auto" w:fill="ffffff"/>
          <w:rtl w:val="0"/>
          <w:lang w:val="es-ES_tradnl"/>
        </w:rPr>
        <w:t>aqu</w:t>
      </w:r>
      <w:r>
        <w:rPr>
          <w:rStyle w:val="Hyperlink.1"/>
          <w:color w:val="1155cc"/>
          <w:u w:val="single" w:color="1155cc"/>
          <w:shd w:val="clear" w:color="auto" w:fill="ffffff"/>
          <w:rtl w:val="0"/>
          <w:lang w:val="es-ES_tradnl"/>
        </w:rPr>
        <w:t>í</w:t>
      </w:r>
      <w:r>
        <w:rPr>
          <w:lang w:val="es-ES_tradnl"/>
        </w:rPr>
        <w:fldChar w:fldCharType="end" w:fldLock="0"/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 xml:space="preserve"> o </w:t>
      </w:r>
      <w:r>
        <w:rPr>
          <w:rStyle w:val="Hyperlink.1"/>
          <w:color w:val="1155cc"/>
          <w:u w:val="single" w:color="1155cc"/>
          <w:shd w:val="clear" w:color="auto" w:fill="ffffff"/>
          <w:lang w:val="es-ES_tradnl"/>
        </w:rPr>
        <w:fldChar w:fldCharType="begin" w:fldLock="0"/>
      </w:r>
      <w:r>
        <w:rPr>
          <w:rStyle w:val="Hyperlink.1"/>
          <w:color w:val="1155cc"/>
          <w:u w:val="single" w:color="1155cc"/>
          <w:shd w:val="clear" w:color="auto" w:fill="ffffff"/>
          <w:lang w:val="es-ES_tradnl"/>
        </w:rPr>
        <w:instrText xml:space="preserve"> HYPERLINK "https://vimeo.com/313085734"</w:instrText>
      </w:r>
      <w:r>
        <w:rPr>
          <w:rStyle w:val="Hyperlink.1"/>
          <w:color w:val="1155cc"/>
          <w:u w:val="single" w:color="1155cc"/>
          <w:shd w:val="clear" w:color="auto" w:fill="ffffff"/>
          <w:lang w:val="es-ES_tradnl"/>
        </w:rPr>
        <w:fldChar w:fldCharType="separate" w:fldLock="0"/>
      </w:r>
      <w:r>
        <w:rPr>
          <w:rStyle w:val="Hyperlink.1"/>
          <w:color w:val="1155cc"/>
          <w:u w:val="single" w:color="1155cc"/>
          <w:shd w:val="clear" w:color="auto" w:fill="ffffff"/>
          <w:rtl w:val="0"/>
          <w:lang w:val="es-ES_tradnl"/>
        </w:rPr>
        <w:t>vea el video</w:t>
      </w:r>
      <w:r>
        <w:rPr>
          <w:lang w:val="es-ES_tradnl"/>
        </w:rPr>
        <w:fldChar w:fldCharType="end" w:fldLock="0"/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!</w:t>
      </w:r>
    </w:p>
    <w:p>
      <w:pPr>
        <w:pStyle w:val="Body A"/>
        <w:spacing w:line="256" w:lineRule="auto"/>
        <w:jc w:val="center"/>
      </w:pPr>
      <w:r>
        <w:rPr>
          <w:rStyle w:val="None"/>
          <w:color w:val="1155cc"/>
          <w:u w:val="single" w:color="1155cc"/>
        </w:rPr>
        <w:drawing>
          <wp:inline distT="0" distB="0" distL="0" distR="0">
            <wp:extent cx="4333492" cy="2243138"/>
            <wp:effectExtent l="0" t="0" r="0" b="0"/>
            <wp:docPr id="1073741827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492" cy="2243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rPr>
          <w:rStyle w:val="None"/>
          <w:sz w:val="20"/>
          <w:szCs w:val="20"/>
        </w:rPr>
      </w:pPr>
    </w:p>
    <w:p>
      <w:pPr>
        <w:pStyle w:val="Body A"/>
      </w:pPr>
      <w:r>
        <w:rPr>
          <w:rStyle w:val="None"/>
          <w:color w:val="222222"/>
          <w:u w:color="222222"/>
          <w:shd w:val="clear" w:color="auto" w:fill="ffffff"/>
          <w:rtl w:val="0"/>
          <w:lang w:val="de-DE"/>
        </w:rPr>
        <w:t>¡</w:t>
      </w:r>
      <w:r>
        <w:rPr>
          <w:rStyle w:val="None"/>
          <w:color w:val="222222"/>
          <w:u w:color="222222"/>
          <w:shd w:val="clear" w:color="auto" w:fill="ffffff"/>
          <w:rtl w:val="0"/>
          <w:lang w:val="de-DE"/>
        </w:rPr>
        <w:t xml:space="preserve">No se pierda este evento de una vez en la vida!  La admision es gratis, pero se van a acabar los boletos muy pronto, y por eso, </w:t>
      </w:r>
      <w:r>
        <w:rPr>
          <w:rStyle w:val="None"/>
          <w:color w:val="222222"/>
          <w:u w:color="222222"/>
          <w:shd w:val="clear" w:color="auto" w:fill="ffffff"/>
          <w:rtl w:val="0"/>
          <w:lang w:val="de-DE"/>
        </w:rPr>
        <w:t xml:space="preserve">¡ </w:t>
      </w:r>
      <w:r>
        <w:rPr>
          <w:rStyle w:val="None"/>
          <w:color w:val="222222"/>
          <w:u w:color="222222"/>
          <w:shd w:val="clear" w:color="auto" w:fill="ffffff"/>
          <w:rtl w:val="0"/>
          <w:lang w:val="de-DE"/>
        </w:rPr>
        <w:t>aparte un lugar para usted y su familia en Unite al inscribirse hoy mismo! Inscr</w:t>
      </w:r>
      <w:r>
        <w:rPr>
          <w:rStyle w:val="None"/>
          <w:color w:val="222222"/>
          <w:u w:color="222222"/>
          <w:shd w:val="clear" w:color="auto" w:fill="ffffff"/>
          <w:rtl w:val="0"/>
          <w:lang w:val="de-DE"/>
        </w:rPr>
        <w:t>í</w:t>
      </w:r>
      <w:r>
        <w:rPr>
          <w:rStyle w:val="None"/>
          <w:color w:val="222222"/>
          <w:u w:color="222222"/>
          <w:shd w:val="clear" w:color="auto" w:fill="ffffff"/>
          <w:rtl w:val="0"/>
          <w:lang w:val="de-DE"/>
        </w:rPr>
        <w:t>base y aprenda m</w:t>
      </w:r>
      <w:r>
        <w:rPr>
          <w:rStyle w:val="None"/>
          <w:color w:val="222222"/>
          <w:u w:color="222222"/>
          <w:shd w:val="clear" w:color="auto" w:fill="ffffff"/>
          <w:rtl w:val="0"/>
          <w:lang w:val="de-DE"/>
        </w:rPr>
        <w:t>á</w:t>
      </w:r>
      <w:r>
        <w:rPr>
          <w:rStyle w:val="None"/>
          <w:color w:val="222222"/>
          <w:u w:color="222222"/>
          <w:shd w:val="clear" w:color="auto" w:fill="ffffff"/>
          <w:rtl w:val="0"/>
          <w:lang w:val="de-DE"/>
        </w:rPr>
        <w:t xml:space="preserve">s en </w:t>
      </w:r>
      <w:r>
        <w:rPr>
          <w:rStyle w:val="Hyperlink.2"/>
          <w:b w:val="1"/>
          <w:bCs w:val="1"/>
          <w:color w:val="1155cc"/>
          <w:u w:val="single" w:color="1155cc"/>
          <w:shd w:val="clear" w:color="auto" w:fill="ffffff"/>
          <w:lang w:val="es-ES_tradnl"/>
        </w:rPr>
        <w:fldChar w:fldCharType="begin" w:fldLock="0"/>
      </w:r>
      <w:r>
        <w:rPr>
          <w:rStyle w:val="Hyperlink.2"/>
          <w:b w:val="1"/>
          <w:bCs w:val="1"/>
          <w:color w:val="1155cc"/>
          <w:u w:val="single" w:color="1155cc"/>
          <w:shd w:val="clear" w:color="auto" w:fill="ffffff"/>
          <w:lang w:val="es-ES_tradnl"/>
        </w:rPr>
        <w:instrText xml:space="preserve"> HYPERLINK "http://unite.archomaha.org/"</w:instrText>
      </w:r>
      <w:r>
        <w:rPr>
          <w:rStyle w:val="Hyperlink.2"/>
          <w:b w:val="1"/>
          <w:bCs w:val="1"/>
          <w:color w:val="1155cc"/>
          <w:u w:val="single" w:color="1155cc"/>
          <w:shd w:val="clear" w:color="auto" w:fill="ffffff"/>
          <w:lang w:val="es-ES_tradnl"/>
        </w:rPr>
        <w:fldChar w:fldCharType="separate" w:fldLock="0"/>
      </w:r>
      <w:r>
        <w:rPr>
          <w:rStyle w:val="Hyperlink.2"/>
          <w:b w:val="1"/>
          <w:bCs w:val="1"/>
          <w:color w:val="1155cc"/>
          <w:u w:val="single" w:color="1155cc"/>
          <w:shd w:val="clear" w:color="auto" w:fill="ffffff"/>
          <w:rtl w:val="0"/>
          <w:lang w:val="es-ES_tradnl"/>
        </w:rPr>
        <w:t xml:space="preserve"> unite.archomaha.org</w:t>
      </w:r>
      <w:r>
        <w:rPr/>
        <w:fldChar w:fldCharType="end" w:fldLock="0"/>
      </w:r>
      <w:r>
        <w:rPr>
          <w:rStyle w:val="None"/>
          <w:color w:val="222222"/>
          <w:u w:color="222222"/>
          <w:shd w:val="clear" w:color="auto" w:fill="ffffff"/>
          <w:rtl w:val="0"/>
          <w:lang w:val="es-ES_tradnl"/>
        </w:rPr>
        <w:t>.</w:t>
      </w:r>
      <w:r>
        <w:rPr>
          <w:rStyle w:val="None"/>
          <w:rtl w:val="0"/>
          <w:lang w:val="es-ES_tradnl"/>
        </w:rPr>
        <w:t>í</w:t>
      </w:r>
    </w:p>
    <w:p>
      <w:pPr>
        <w:pStyle w:val="Body A"/>
        <w:jc w:val="center"/>
        <w:rPr>
          <w:rStyle w:val="None"/>
          <w:i w:val="1"/>
          <w:iCs w:val="1"/>
          <w:sz w:val="24"/>
          <w:szCs w:val="24"/>
          <w:u w:val="single"/>
          <w:shd w:val="clear" w:color="auto" w:fill="00ffff"/>
        </w:rPr>
      </w:pPr>
      <w:r>
        <w:rPr>
          <w:rStyle w:val="None"/>
          <w:i w:val="1"/>
          <w:iCs w:val="1"/>
          <w:color w:val="1155cc"/>
          <w:sz w:val="20"/>
          <w:szCs w:val="20"/>
          <w:u w:val="single" w:color="1155cc"/>
        </w:rPr>
        <w:drawing>
          <wp:inline distT="0" distB="0" distL="0" distR="0">
            <wp:extent cx="3305175" cy="633424"/>
            <wp:effectExtent l="0" t="0" r="0" b="0"/>
            <wp:docPr id="1073741828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 descr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334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jc w:val="center"/>
        <w:rPr>
          <w:rStyle w:val="None"/>
          <w:i w:val="1"/>
          <w:iCs w:val="1"/>
          <w:sz w:val="24"/>
          <w:szCs w:val="24"/>
          <w:u w:val="single"/>
          <w:shd w:val="clear" w:color="auto" w:fill="00ffff"/>
          <w:lang w:val="es-ES_tradnl"/>
        </w:rPr>
      </w:pPr>
      <w:r>
        <w:rPr>
          <w:rStyle w:val="None"/>
          <w:i w:val="1"/>
          <w:iCs w:val="1"/>
          <w:caps w:val="1"/>
          <w:sz w:val="20"/>
          <w:szCs w:val="20"/>
          <w:rtl w:val="0"/>
          <w:lang w:val="es-ES_tradnl"/>
        </w:rPr>
        <w:t>Inscr</w:t>
      </w:r>
      <w:r>
        <w:rPr>
          <w:rStyle w:val="None"/>
          <w:i w:val="1"/>
          <w:iCs w:val="1"/>
          <w:caps w:val="1"/>
          <w:sz w:val="20"/>
          <w:szCs w:val="20"/>
          <w:rtl w:val="0"/>
          <w:lang w:val="es-ES_tradnl"/>
        </w:rPr>
        <w:t>Í</w:t>
      </w:r>
      <w:r>
        <w:rPr>
          <w:rStyle w:val="None"/>
          <w:i w:val="1"/>
          <w:iCs w:val="1"/>
          <w:caps w:val="1"/>
          <w:sz w:val="20"/>
          <w:szCs w:val="20"/>
          <w:rtl w:val="0"/>
          <w:lang w:val="es-ES_tradnl"/>
        </w:rPr>
        <w:t>base para</w:t>
      </w:r>
      <w:r>
        <w:rPr>
          <w:rStyle w:val="None"/>
          <w:i w:val="1"/>
          <w:iCs w:val="1"/>
          <w:sz w:val="20"/>
          <w:szCs w:val="20"/>
          <w:rtl w:val="0"/>
          <w:lang w:val="es-ES_tradnl"/>
        </w:rPr>
        <w:t xml:space="preserve"> UNITE AQU</w:t>
      </w:r>
      <w:r>
        <w:rPr>
          <w:rStyle w:val="None"/>
          <w:i w:val="1"/>
          <w:iCs w:val="1"/>
          <w:sz w:val="20"/>
          <w:szCs w:val="20"/>
          <w:rtl w:val="0"/>
          <w:lang w:val="es-ES_tradnl"/>
        </w:rPr>
        <w:t>Í</w:t>
      </w:r>
    </w:p>
    <w:p>
      <w:pPr>
        <w:pStyle w:val="Body A"/>
      </w:pPr>
      <w:r>
        <w:rPr>
          <w:rStyle w:val="None"/>
          <w:u w:val="single"/>
          <w:shd w:val="clear" w:color="auto" w:fill="00ffff"/>
        </w:rPr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2"/>
  </w:abstractNum>
  <w:abstractNum w:abstractNumId="1">
    <w:multiLevelType w:val="hybridMultilevel"/>
    <w:styleLink w:val="Imported Style 2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0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2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6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480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●"/>
        <w:lvlJc w:val="left"/>
        <w:pPr>
          <w:ind w:left="617" w:hanging="2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○"/>
        <w:lvlJc w:val="left"/>
        <w:pPr>
          <w:ind w:left="1337" w:hanging="2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■"/>
        <w:lvlJc w:val="left"/>
        <w:pPr>
          <w:ind w:left="2057" w:hanging="2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●"/>
        <w:lvlJc w:val="left"/>
        <w:pPr>
          <w:ind w:left="2777" w:hanging="2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○"/>
        <w:lvlJc w:val="left"/>
        <w:pPr>
          <w:ind w:left="3497" w:hanging="2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■"/>
        <w:lvlJc w:val="left"/>
        <w:pPr>
          <w:ind w:left="4217" w:hanging="2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●"/>
        <w:lvlJc w:val="left"/>
        <w:pPr>
          <w:ind w:left="4937" w:hanging="2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○"/>
        <w:lvlJc w:val="left"/>
        <w:pPr>
          <w:ind w:left="5657" w:hanging="2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■"/>
        <w:lvlJc w:val="left"/>
        <w:pPr>
          <w:ind w:left="6377" w:hanging="25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b w:val="1"/>
      <w:bCs w:val="1"/>
      <w:color w:val="1155cc"/>
      <w:u w:val="single" w:color="1155cc"/>
      <w:lang w:val="it-IT"/>
    </w:rPr>
  </w:style>
  <w:style w:type="numbering" w:styleId="Imported Style 2">
    <w:name w:val="Imported Style 2"/>
    <w:pPr>
      <w:numPr>
        <w:numId w:val="1"/>
      </w:numPr>
    </w:pPr>
  </w:style>
  <w:style w:type="character" w:styleId="Hyperlink.1">
    <w:name w:val="Hyperlink.1"/>
    <w:basedOn w:val="None"/>
    <w:next w:val="Hyperlink.1"/>
    <w:rPr>
      <w:color w:val="1155cc"/>
      <w:u w:val="single" w:color="1155cc"/>
      <w:shd w:val="clear" w:color="auto" w:fill="ffffff"/>
      <w:lang w:val="es-ES_tradnl"/>
    </w:rPr>
  </w:style>
  <w:style w:type="character" w:styleId="Hyperlink.2">
    <w:name w:val="Hyperlink.2"/>
    <w:basedOn w:val="None"/>
    <w:next w:val="Hyperlink.2"/>
    <w:rPr>
      <w:rFonts w:ascii="Arial" w:cs="Arial" w:hAnsi="Arial" w:eastAsia="Arial"/>
      <w:b w:val="1"/>
      <w:bCs w:val="1"/>
      <w:color w:val="1155cc"/>
      <w:u w:val="single" w:color="1155cc"/>
      <w:shd w:val="clear" w:color="auto" w:fill="ffffff"/>
      <w:lang w:val="es-ES_tradn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